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FIELD COMMUNICATIONS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FIELD COMMUNICATIONS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