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ORDINADOR DE FINANZA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ORDINADOR DE FINANZA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F00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