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NTROLEUR DE GESTI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TROLEUR DE GESTI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