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Descripción de la función de programa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FINANCE SUPERVISOR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Título de la función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FINANCE SUPERVISOR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Código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F00900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Nivel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12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