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DIRECTOR OF ADMINISTRATION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DIRECTOR OF ADMINISTRATION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H02900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