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ADJOINT RESP. DE D’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ADJOINT RESP. DE D’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