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COUNTRY TECHNICAL REFERENT WATSAN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OUNTRY TECHNICAL REFERENT WATSAN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20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