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TRABAJADORES CUALIFICADOS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TRABAJADORES CUALIFICADOS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