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CHEF DES MANOEUVRES QUALIFIÉS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CHEF DES MANOEUVRES QUALIFIÉS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