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BAJADOR CUALIFICAD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BAJADOR CUALIFICAD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