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RECTOR DE HOSPIT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RECTOR DE HOSPIT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