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MÉDECIN SPECIALISE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MÉDECIN SPECIALISE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