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Description de fonction programme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MÉDECIN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Intitulé de la fonction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MÉDECIN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Code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M04900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Niveau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15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