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EPIDEMIOLÓGO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EPIDEMIOLÓGO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