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FISIOTERAPEUTA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FISIOTERAPEUTA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M12600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