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RAVAILLEUR/SE SOCIAL/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RAVAILLEUR/SE SOCIAL/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4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