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ASESOR-EDUCADOR COMUNITARIO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ASESOR-EDUCADOR COMUNITARIO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