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ADMISSION TRANSIT FOCAL POINT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ADMISSION TRANSIT FOCAL POINT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P05300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