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 DE ADUANAS Y TRANSPORTE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 DE ADUANAS Y TRANSPORTE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S00900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