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CHARGÉ D'ACTIVITE APPROVISIONNEMENT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CHARGÉ D'ACTIVITE APPROVISIONNEMENT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S02000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